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CF285" w14:textId="0F7ED894" w:rsidR="00F11EFB" w:rsidRPr="00015B7D" w:rsidRDefault="00015B7D" w:rsidP="00015B7D">
      <w:pPr>
        <w:jc w:val="center"/>
        <w:rPr>
          <w:b/>
          <w:bCs/>
          <w:sz w:val="52"/>
          <w:szCs w:val="52"/>
        </w:rPr>
      </w:pPr>
      <w:r w:rsidRPr="00015B7D">
        <w:rPr>
          <w:b/>
          <w:bCs/>
          <w:sz w:val="52"/>
          <w:szCs w:val="52"/>
        </w:rPr>
        <w:t xml:space="preserve">Year </w:t>
      </w:r>
      <w:r w:rsidR="00DF5897">
        <w:rPr>
          <w:b/>
          <w:bCs/>
          <w:sz w:val="52"/>
          <w:szCs w:val="52"/>
        </w:rPr>
        <w:t>3</w:t>
      </w:r>
      <w:r w:rsidRPr="00015B7D">
        <w:rPr>
          <w:b/>
          <w:bCs/>
          <w:sz w:val="52"/>
          <w:szCs w:val="52"/>
        </w:rPr>
        <w:t xml:space="preserve"> – Term </w:t>
      </w:r>
      <w:r w:rsidR="00E53814">
        <w:rPr>
          <w:b/>
          <w:bCs/>
          <w:sz w:val="52"/>
          <w:szCs w:val="52"/>
        </w:rPr>
        <w:t>2</w:t>
      </w:r>
    </w:p>
    <w:p w14:paraId="1E24B1DC" w14:textId="03EBB8CD" w:rsidR="00015B7D" w:rsidRPr="00DF5897" w:rsidRDefault="00DF5897" w:rsidP="00DF5897">
      <w:pPr>
        <w:jc w:val="center"/>
        <w:rPr>
          <w:b/>
          <w:bCs/>
          <w:sz w:val="28"/>
          <w:szCs w:val="28"/>
        </w:rPr>
      </w:pPr>
      <w:r w:rsidRPr="00DF5897">
        <w:rPr>
          <w:b/>
          <w:bCs/>
          <w:sz w:val="28"/>
          <w:szCs w:val="28"/>
        </w:rPr>
        <w:t xml:space="preserve">I know the </w:t>
      </w:r>
      <w:r w:rsidR="00E53814">
        <w:rPr>
          <w:b/>
          <w:bCs/>
          <w:sz w:val="28"/>
          <w:szCs w:val="28"/>
        </w:rPr>
        <w:t xml:space="preserve">division facts for the </w:t>
      </w:r>
      <w:r w:rsidRPr="00DF5897">
        <w:rPr>
          <w:b/>
          <w:bCs/>
          <w:sz w:val="28"/>
          <w:szCs w:val="28"/>
        </w:rPr>
        <w:t>3 times table</w:t>
      </w:r>
    </w:p>
    <w:p w14:paraId="1D8E5BAB" w14:textId="6840FDAB" w:rsidR="001B45FC" w:rsidRPr="00E53814" w:rsidRDefault="00DF5897" w:rsidP="001B45FC">
      <w:pPr>
        <w:rPr>
          <w:sz w:val="24"/>
          <w:szCs w:val="24"/>
        </w:rPr>
      </w:pPr>
      <w:r w:rsidRPr="00E53814">
        <w:rPr>
          <w:sz w:val="24"/>
          <w:szCs w:val="24"/>
        </w:rPr>
        <w:t>By the end of this half term, children should know the following facts. The aim is for them to recall these facts instantly.</w:t>
      </w:r>
    </w:p>
    <w:p w14:paraId="3B71BD5D" w14:textId="77704ADF" w:rsidR="001B45FC" w:rsidRDefault="00E53814" w:rsidP="00DF5897">
      <w:pPr>
        <w:jc w:val="center"/>
        <w:rPr>
          <w:sz w:val="32"/>
          <w:szCs w:val="32"/>
        </w:rPr>
      </w:pPr>
      <w:r>
        <w:rPr>
          <w:noProof/>
        </w:rPr>
        <w:drawing>
          <wp:inline distT="0" distB="0" distL="0" distR="0" wp14:anchorId="29F53517" wp14:editId="542CCC1C">
            <wp:extent cx="1709389" cy="2459355"/>
            <wp:effectExtent l="0" t="0" r="5715" b="0"/>
            <wp:docPr id="2" name="Picture 1" descr="A table of multiplication tables&#10;&#10;Description automatically generated">
              <a:extLst xmlns:a="http://schemas.openxmlformats.org/drawingml/2006/main">
                <a:ext uri="{FF2B5EF4-FFF2-40B4-BE49-F238E27FC236}">
                  <a16:creationId xmlns:a16="http://schemas.microsoft.com/office/drawing/2014/main" id="{4049C281-CFA9-4140-9B32-083F3C737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table of multiplication tables&#10;&#10;Description automatically generated">
                      <a:extLst>
                        <a:ext uri="{FF2B5EF4-FFF2-40B4-BE49-F238E27FC236}">
                          <a16:creationId xmlns:a16="http://schemas.microsoft.com/office/drawing/2014/main" id="{4049C281-CFA9-4140-9B32-083F3C7378C9}"/>
                        </a:ext>
                      </a:extLst>
                    </pic:cNvPr>
                    <pic:cNvPicPr>
                      <a:picLocks noChangeAspect="1"/>
                    </pic:cNvPicPr>
                  </pic:nvPicPr>
                  <pic:blipFill rotWithShape="1">
                    <a:blip r:embed="rId5"/>
                    <a:srcRect l="48350"/>
                    <a:stretch/>
                  </pic:blipFill>
                  <pic:spPr bwMode="auto">
                    <a:xfrm>
                      <a:off x="0" y="0"/>
                      <a:ext cx="1709509" cy="2459527"/>
                    </a:xfrm>
                    <a:prstGeom prst="rect">
                      <a:avLst/>
                    </a:prstGeom>
                    <a:ln>
                      <a:noFill/>
                    </a:ln>
                    <a:extLst>
                      <a:ext uri="{53640926-AAD7-44D8-BBD7-CCE9431645EC}">
                        <a14:shadowObscured xmlns:a14="http://schemas.microsoft.com/office/drawing/2010/main"/>
                      </a:ext>
                    </a:extLst>
                  </pic:spPr>
                </pic:pic>
              </a:graphicData>
            </a:graphic>
          </wp:inline>
        </w:drawing>
      </w:r>
    </w:p>
    <w:p w14:paraId="2AEB1A91" w14:textId="53028760" w:rsidR="00DF5897" w:rsidRPr="00E53814" w:rsidRDefault="00DF5897" w:rsidP="00DF5897">
      <w:pPr>
        <w:rPr>
          <w:sz w:val="24"/>
          <w:szCs w:val="24"/>
        </w:rPr>
      </w:pPr>
      <w:r w:rsidRPr="00E53814">
        <w:rPr>
          <w:sz w:val="24"/>
          <w:szCs w:val="24"/>
        </w:rPr>
        <w:t xml:space="preserve">They should be able to answer these questions in any order, including missing number questions </w:t>
      </w:r>
      <w:proofErr w:type="gramStart"/>
      <w:r w:rsidRPr="00E53814">
        <w:rPr>
          <w:sz w:val="24"/>
          <w:szCs w:val="24"/>
        </w:rPr>
        <w:t xml:space="preserve">e.g. </w:t>
      </w:r>
      <w:r w:rsidR="00E53814" w:rsidRPr="00E53814">
        <w:rPr>
          <w:sz w:val="24"/>
          <w:szCs w:val="24"/>
        </w:rPr>
        <w:t>?</w:t>
      </w:r>
      <w:proofErr w:type="gramEnd"/>
      <w:r w:rsidR="00E53814" w:rsidRPr="00E53814">
        <w:rPr>
          <w:sz w:val="24"/>
          <w:szCs w:val="24"/>
        </w:rPr>
        <w:t xml:space="preserve"> ÷ 3 = 9 </w:t>
      </w:r>
    </w:p>
    <w:p w14:paraId="1866E3E7" w14:textId="77777777" w:rsidR="00DF5897" w:rsidRPr="00E53814" w:rsidRDefault="00DF5897" w:rsidP="00DF5897">
      <w:pPr>
        <w:rPr>
          <w:sz w:val="24"/>
          <w:szCs w:val="24"/>
        </w:rPr>
      </w:pPr>
      <w:r w:rsidRPr="00E53814">
        <w:rPr>
          <w:b/>
          <w:bCs/>
          <w:sz w:val="24"/>
          <w:szCs w:val="24"/>
        </w:rPr>
        <w:t>Top Tips</w:t>
      </w:r>
    </w:p>
    <w:p w14:paraId="3E41C360" w14:textId="77777777" w:rsidR="00DF5897" w:rsidRPr="00E53814" w:rsidRDefault="00DF5897" w:rsidP="00DF5897">
      <w:pPr>
        <w:rPr>
          <w:sz w:val="24"/>
          <w:szCs w:val="24"/>
        </w:rPr>
      </w:pPr>
      <w:r w:rsidRPr="00E53814">
        <w:rPr>
          <w:sz w:val="24"/>
          <w:szCs w:val="24"/>
        </w:rPr>
        <w:t>The secret to success is practising little and often. Use time wisely. Can you practise these KIRFs while walking to school or during a car journey? You don’t need to practise them all at once: perhaps you could have a fact family of the day. If you would like more ideas, please speak to your child’s teacher.</w:t>
      </w:r>
    </w:p>
    <w:p w14:paraId="7BF10506" w14:textId="4B6A696D" w:rsidR="00DF5897" w:rsidRPr="00E53814" w:rsidRDefault="00DF5897" w:rsidP="00DF5897">
      <w:pPr>
        <w:numPr>
          <w:ilvl w:val="0"/>
          <w:numId w:val="1"/>
        </w:numPr>
        <w:rPr>
          <w:sz w:val="24"/>
          <w:szCs w:val="24"/>
        </w:rPr>
      </w:pPr>
      <w:r w:rsidRPr="00E53814">
        <w:rPr>
          <w:sz w:val="24"/>
          <w:szCs w:val="24"/>
        </w:rPr>
        <w:t>Songs and Chants – You can find multiplication songs and chants online.  If your child creates their own song, this can make the times tables even more memorable.</w:t>
      </w:r>
    </w:p>
    <w:p w14:paraId="69D27297" w14:textId="77777777" w:rsidR="00E53814" w:rsidRPr="00E53814" w:rsidRDefault="00DF5897" w:rsidP="00E53814">
      <w:pPr>
        <w:numPr>
          <w:ilvl w:val="0"/>
          <w:numId w:val="1"/>
        </w:numPr>
        <w:rPr>
          <w:sz w:val="24"/>
          <w:szCs w:val="24"/>
        </w:rPr>
      </w:pPr>
      <w:r w:rsidRPr="00E53814">
        <w:rPr>
          <w:sz w:val="24"/>
          <w:szCs w:val="24"/>
        </w:rPr>
        <w:t>Buy one get three free – If your child knows one fact (e.g. 3 × 5 = 15), can they tell you the other three facts in the same fact family (5 x 3 = 15, 15 ÷ 3 = 5, 15 ÷ 5 = 3)?</w:t>
      </w:r>
    </w:p>
    <w:p w14:paraId="66C186AF" w14:textId="5DCA0EB0" w:rsidR="00E53814" w:rsidRPr="00E53814" w:rsidRDefault="00E53814" w:rsidP="00E53814">
      <w:pPr>
        <w:ind w:left="360"/>
        <w:rPr>
          <w:sz w:val="24"/>
          <w:szCs w:val="24"/>
        </w:rPr>
      </w:pPr>
      <w:r w:rsidRPr="00E53814">
        <w:rPr>
          <w:sz w:val="24"/>
          <w:szCs w:val="24"/>
        </w:rPr>
        <w:t xml:space="preserve">When creating fact families, children sometimes get confused by the order of the numbers in the division number sentence. It is tempting to say that the biggest number goes first, but it is more helpful to say that the answer to the multiplication goes first, as this will help your child more in later years when they study fractions, decimals and algebra. E.g. 3 × 12 = 36. The answer to the multiplication is 36, so </w:t>
      </w:r>
      <w:r>
        <w:rPr>
          <w:sz w:val="24"/>
          <w:szCs w:val="24"/>
        </w:rPr>
        <w:t xml:space="preserve">    </w:t>
      </w:r>
      <w:r w:rsidRPr="00E53814">
        <w:rPr>
          <w:sz w:val="24"/>
          <w:szCs w:val="24"/>
        </w:rPr>
        <w:t>36 ÷ 3 = 12 and 36 ÷ 12 = 3</w:t>
      </w:r>
    </w:p>
    <w:p w14:paraId="563E9FF9" w14:textId="77777777" w:rsidR="00DF5897" w:rsidRPr="00E53814" w:rsidRDefault="00DF5897" w:rsidP="00DF5897">
      <w:pPr>
        <w:rPr>
          <w:sz w:val="24"/>
          <w:szCs w:val="24"/>
        </w:rPr>
      </w:pPr>
    </w:p>
    <w:sectPr w:rsidR="00DF5897" w:rsidRPr="00E53814" w:rsidSect="00015B7D">
      <w:pgSz w:w="11906" w:h="16838"/>
      <w:pgMar w:top="1440" w:right="1440" w:bottom="1440" w:left="144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95BEC"/>
    <w:multiLevelType w:val="hybridMultilevel"/>
    <w:tmpl w:val="8404198A"/>
    <w:lvl w:ilvl="0" w:tplc="185CEFC4">
      <w:start w:val="1"/>
      <w:numFmt w:val="bullet"/>
      <w:lvlText w:val=""/>
      <w:lvlJc w:val="left"/>
      <w:pPr>
        <w:tabs>
          <w:tab w:val="num" w:pos="720"/>
        </w:tabs>
        <w:ind w:left="720" w:hanging="360"/>
      </w:pPr>
      <w:rPr>
        <w:rFonts w:ascii="Wingdings 3" w:hAnsi="Wingdings 3" w:hint="default"/>
      </w:rPr>
    </w:lvl>
    <w:lvl w:ilvl="1" w:tplc="C6D67C7E" w:tentative="1">
      <w:start w:val="1"/>
      <w:numFmt w:val="bullet"/>
      <w:lvlText w:val=""/>
      <w:lvlJc w:val="left"/>
      <w:pPr>
        <w:tabs>
          <w:tab w:val="num" w:pos="1440"/>
        </w:tabs>
        <w:ind w:left="1440" w:hanging="360"/>
      </w:pPr>
      <w:rPr>
        <w:rFonts w:ascii="Wingdings 3" w:hAnsi="Wingdings 3" w:hint="default"/>
      </w:rPr>
    </w:lvl>
    <w:lvl w:ilvl="2" w:tplc="9572D68E" w:tentative="1">
      <w:start w:val="1"/>
      <w:numFmt w:val="bullet"/>
      <w:lvlText w:val=""/>
      <w:lvlJc w:val="left"/>
      <w:pPr>
        <w:tabs>
          <w:tab w:val="num" w:pos="2160"/>
        </w:tabs>
        <w:ind w:left="2160" w:hanging="360"/>
      </w:pPr>
      <w:rPr>
        <w:rFonts w:ascii="Wingdings 3" w:hAnsi="Wingdings 3" w:hint="default"/>
      </w:rPr>
    </w:lvl>
    <w:lvl w:ilvl="3" w:tplc="B33EE6AA" w:tentative="1">
      <w:start w:val="1"/>
      <w:numFmt w:val="bullet"/>
      <w:lvlText w:val=""/>
      <w:lvlJc w:val="left"/>
      <w:pPr>
        <w:tabs>
          <w:tab w:val="num" w:pos="2880"/>
        </w:tabs>
        <w:ind w:left="2880" w:hanging="360"/>
      </w:pPr>
      <w:rPr>
        <w:rFonts w:ascii="Wingdings 3" w:hAnsi="Wingdings 3" w:hint="default"/>
      </w:rPr>
    </w:lvl>
    <w:lvl w:ilvl="4" w:tplc="AC98E3DA" w:tentative="1">
      <w:start w:val="1"/>
      <w:numFmt w:val="bullet"/>
      <w:lvlText w:val=""/>
      <w:lvlJc w:val="left"/>
      <w:pPr>
        <w:tabs>
          <w:tab w:val="num" w:pos="3600"/>
        </w:tabs>
        <w:ind w:left="3600" w:hanging="360"/>
      </w:pPr>
      <w:rPr>
        <w:rFonts w:ascii="Wingdings 3" w:hAnsi="Wingdings 3" w:hint="default"/>
      </w:rPr>
    </w:lvl>
    <w:lvl w:ilvl="5" w:tplc="D1D46B0C" w:tentative="1">
      <w:start w:val="1"/>
      <w:numFmt w:val="bullet"/>
      <w:lvlText w:val=""/>
      <w:lvlJc w:val="left"/>
      <w:pPr>
        <w:tabs>
          <w:tab w:val="num" w:pos="4320"/>
        </w:tabs>
        <w:ind w:left="4320" w:hanging="360"/>
      </w:pPr>
      <w:rPr>
        <w:rFonts w:ascii="Wingdings 3" w:hAnsi="Wingdings 3" w:hint="default"/>
      </w:rPr>
    </w:lvl>
    <w:lvl w:ilvl="6" w:tplc="3E48B1EE" w:tentative="1">
      <w:start w:val="1"/>
      <w:numFmt w:val="bullet"/>
      <w:lvlText w:val=""/>
      <w:lvlJc w:val="left"/>
      <w:pPr>
        <w:tabs>
          <w:tab w:val="num" w:pos="5040"/>
        </w:tabs>
        <w:ind w:left="5040" w:hanging="360"/>
      </w:pPr>
      <w:rPr>
        <w:rFonts w:ascii="Wingdings 3" w:hAnsi="Wingdings 3" w:hint="default"/>
      </w:rPr>
    </w:lvl>
    <w:lvl w:ilvl="7" w:tplc="63A64D42" w:tentative="1">
      <w:start w:val="1"/>
      <w:numFmt w:val="bullet"/>
      <w:lvlText w:val=""/>
      <w:lvlJc w:val="left"/>
      <w:pPr>
        <w:tabs>
          <w:tab w:val="num" w:pos="5760"/>
        </w:tabs>
        <w:ind w:left="5760" w:hanging="360"/>
      </w:pPr>
      <w:rPr>
        <w:rFonts w:ascii="Wingdings 3" w:hAnsi="Wingdings 3" w:hint="default"/>
      </w:rPr>
    </w:lvl>
    <w:lvl w:ilvl="8" w:tplc="385A419E" w:tentative="1">
      <w:start w:val="1"/>
      <w:numFmt w:val="bullet"/>
      <w:lvlText w:val=""/>
      <w:lvlJc w:val="left"/>
      <w:pPr>
        <w:tabs>
          <w:tab w:val="num" w:pos="6480"/>
        </w:tabs>
        <w:ind w:left="6480" w:hanging="360"/>
      </w:pPr>
      <w:rPr>
        <w:rFonts w:ascii="Wingdings 3" w:hAnsi="Wingdings 3" w:hint="default"/>
      </w:rPr>
    </w:lvl>
  </w:abstractNum>
  <w:num w:numId="1" w16cid:durableId="15804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20"/>
    <w:rsid w:val="00015B7D"/>
    <w:rsid w:val="00175746"/>
    <w:rsid w:val="001B45FC"/>
    <w:rsid w:val="00403126"/>
    <w:rsid w:val="008A294E"/>
    <w:rsid w:val="00B400D3"/>
    <w:rsid w:val="00DF5897"/>
    <w:rsid w:val="00E53814"/>
    <w:rsid w:val="00F00720"/>
    <w:rsid w:val="00F11217"/>
    <w:rsid w:val="00F11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8D9F"/>
  <w15:chartTrackingRefBased/>
  <w15:docId w15:val="{10CF04DE-5005-43FE-966F-4F125DBE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720"/>
    <w:rPr>
      <w:rFonts w:eastAsiaTheme="majorEastAsia" w:cstheme="majorBidi"/>
      <w:color w:val="272727" w:themeColor="text1" w:themeTint="D8"/>
    </w:rPr>
  </w:style>
  <w:style w:type="paragraph" w:styleId="Title">
    <w:name w:val="Title"/>
    <w:basedOn w:val="Normal"/>
    <w:next w:val="Normal"/>
    <w:link w:val="TitleChar"/>
    <w:uiPriority w:val="10"/>
    <w:qFormat/>
    <w:rsid w:val="00F00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720"/>
    <w:pPr>
      <w:spacing w:before="160"/>
      <w:jc w:val="center"/>
    </w:pPr>
    <w:rPr>
      <w:i/>
      <w:iCs/>
      <w:color w:val="404040" w:themeColor="text1" w:themeTint="BF"/>
    </w:rPr>
  </w:style>
  <w:style w:type="character" w:customStyle="1" w:styleId="QuoteChar">
    <w:name w:val="Quote Char"/>
    <w:basedOn w:val="DefaultParagraphFont"/>
    <w:link w:val="Quote"/>
    <w:uiPriority w:val="29"/>
    <w:rsid w:val="00F00720"/>
    <w:rPr>
      <w:i/>
      <w:iCs/>
      <w:color w:val="404040" w:themeColor="text1" w:themeTint="BF"/>
    </w:rPr>
  </w:style>
  <w:style w:type="paragraph" w:styleId="ListParagraph">
    <w:name w:val="List Paragraph"/>
    <w:basedOn w:val="Normal"/>
    <w:uiPriority w:val="34"/>
    <w:qFormat/>
    <w:rsid w:val="00F00720"/>
    <w:pPr>
      <w:ind w:left="720"/>
      <w:contextualSpacing/>
    </w:pPr>
  </w:style>
  <w:style w:type="character" w:styleId="IntenseEmphasis">
    <w:name w:val="Intense Emphasis"/>
    <w:basedOn w:val="DefaultParagraphFont"/>
    <w:uiPriority w:val="21"/>
    <w:qFormat/>
    <w:rsid w:val="00F00720"/>
    <w:rPr>
      <w:i/>
      <w:iCs/>
      <w:color w:val="0F4761" w:themeColor="accent1" w:themeShade="BF"/>
    </w:rPr>
  </w:style>
  <w:style w:type="paragraph" w:styleId="IntenseQuote">
    <w:name w:val="Intense Quote"/>
    <w:basedOn w:val="Normal"/>
    <w:next w:val="Normal"/>
    <w:link w:val="IntenseQuoteChar"/>
    <w:uiPriority w:val="30"/>
    <w:qFormat/>
    <w:rsid w:val="00F00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720"/>
    <w:rPr>
      <w:i/>
      <w:iCs/>
      <w:color w:val="0F4761" w:themeColor="accent1" w:themeShade="BF"/>
    </w:rPr>
  </w:style>
  <w:style w:type="character" w:styleId="IntenseReference">
    <w:name w:val="Intense Reference"/>
    <w:basedOn w:val="DefaultParagraphFont"/>
    <w:uiPriority w:val="32"/>
    <w:qFormat/>
    <w:rsid w:val="00F00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530904">
      <w:bodyDiv w:val="1"/>
      <w:marLeft w:val="0"/>
      <w:marRight w:val="0"/>
      <w:marTop w:val="0"/>
      <w:marBottom w:val="0"/>
      <w:divBdr>
        <w:top w:val="none" w:sz="0" w:space="0" w:color="auto"/>
        <w:left w:val="none" w:sz="0" w:space="0" w:color="auto"/>
        <w:bottom w:val="none" w:sz="0" w:space="0" w:color="auto"/>
        <w:right w:val="none" w:sz="0" w:space="0" w:color="auto"/>
      </w:divBdr>
    </w:div>
    <w:div w:id="1306927874">
      <w:bodyDiv w:val="1"/>
      <w:marLeft w:val="0"/>
      <w:marRight w:val="0"/>
      <w:marTop w:val="0"/>
      <w:marBottom w:val="0"/>
      <w:divBdr>
        <w:top w:val="none" w:sz="0" w:space="0" w:color="auto"/>
        <w:left w:val="none" w:sz="0" w:space="0" w:color="auto"/>
        <w:bottom w:val="none" w:sz="0" w:space="0" w:color="auto"/>
        <w:right w:val="none" w:sz="0" w:space="0" w:color="auto"/>
      </w:divBdr>
    </w:div>
    <w:div w:id="1740983963">
      <w:bodyDiv w:val="1"/>
      <w:marLeft w:val="0"/>
      <w:marRight w:val="0"/>
      <w:marTop w:val="0"/>
      <w:marBottom w:val="0"/>
      <w:divBdr>
        <w:top w:val="none" w:sz="0" w:space="0" w:color="auto"/>
        <w:left w:val="none" w:sz="0" w:space="0" w:color="auto"/>
        <w:bottom w:val="none" w:sz="0" w:space="0" w:color="auto"/>
        <w:right w:val="none" w:sz="0" w:space="0" w:color="auto"/>
      </w:divBdr>
    </w:div>
    <w:div w:id="2023778103">
      <w:bodyDiv w:val="1"/>
      <w:marLeft w:val="0"/>
      <w:marRight w:val="0"/>
      <w:marTop w:val="0"/>
      <w:marBottom w:val="0"/>
      <w:divBdr>
        <w:top w:val="none" w:sz="0" w:space="0" w:color="auto"/>
        <w:left w:val="none" w:sz="0" w:space="0" w:color="auto"/>
        <w:bottom w:val="none" w:sz="0" w:space="0" w:color="auto"/>
        <w:right w:val="none" w:sz="0" w:space="0" w:color="auto"/>
      </w:divBdr>
    </w:div>
    <w:div w:id="2033149072">
      <w:bodyDiv w:val="1"/>
      <w:marLeft w:val="0"/>
      <w:marRight w:val="0"/>
      <w:marTop w:val="0"/>
      <w:marBottom w:val="0"/>
      <w:divBdr>
        <w:top w:val="none" w:sz="0" w:space="0" w:color="auto"/>
        <w:left w:val="none" w:sz="0" w:space="0" w:color="auto"/>
        <w:bottom w:val="none" w:sz="0" w:space="0" w:color="auto"/>
        <w:right w:val="none" w:sz="0" w:space="0" w:color="auto"/>
      </w:divBdr>
      <w:divsChild>
        <w:div w:id="1199514864">
          <w:marLeft w:val="403"/>
          <w:marRight w:val="0"/>
          <w:marTop w:val="150"/>
          <w:marBottom w:val="0"/>
          <w:divBdr>
            <w:top w:val="none" w:sz="0" w:space="0" w:color="auto"/>
            <w:left w:val="none" w:sz="0" w:space="0" w:color="auto"/>
            <w:bottom w:val="none" w:sz="0" w:space="0" w:color="auto"/>
            <w:right w:val="none" w:sz="0" w:space="0" w:color="auto"/>
          </w:divBdr>
        </w:div>
        <w:div w:id="538670405">
          <w:marLeft w:val="403"/>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Lee</dc:creator>
  <cp:keywords/>
  <dc:description/>
  <cp:lastModifiedBy>Hannah Lee</cp:lastModifiedBy>
  <cp:revision>6</cp:revision>
  <dcterms:created xsi:type="dcterms:W3CDTF">2024-04-01T19:06:00Z</dcterms:created>
  <dcterms:modified xsi:type="dcterms:W3CDTF">2024-08-20T18:35:00Z</dcterms:modified>
</cp:coreProperties>
</file>