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B37DF71" w14:textId="682DEB12" w:rsidR="0040088C" w:rsidRPr="00BA7C78" w:rsidRDefault="007169A3">
      <w:pPr>
        <w:rPr>
          <w:b/>
          <w:bCs/>
          <w:u w:val="single"/>
        </w:rPr>
      </w:pPr>
      <w:r w:rsidRPr="00BA7C78">
        <w:rPr>
          <w:b/>
          <w:bCs/>
          <w:u w:val="single"/>
        </w:rPr>
        <w:t>Year</w:t>
      </w:r>
      <w:r w:rsidR="006701BA" w:rsidRPr="00BA7C78">
        <w:rPr>
          <w:b/>
          <w:bCs/>
          <w:u w:val="single"/>
        </w:rPr>
        <w:t xml:space="preserve"> 4</w:t>
      </w:r>
      <w:r w:rsidRPr="00BA7C78">
        <w:rPr>
          <w:b/>
          <w:bCs/>
          <w:u w:val="single"/>
        </w:rPr>
        <w:t xml:space="preserve"> </w:t>
      </w:r>
      <w:r w:rsidR="00BA7C78" w:rsidRPr="00BA7C78">
        <w:rPr>
          <w:b/>
          <w:bCs/>
          <w:u w:val="single"/>
        </w:rPr>
        <w:t xml:space="preserve">– Week </w:t>
      </w:r>
      <w:r w:rsidR="009F782C">
        <w:rPr>
          <w:b/>
          <w:bCs/>
          <w:u w:val="single"/>
        </w:rPr>
        <w:t>3</w:t>
      </w:r>
      <w:r w:rsidR="00BA7C78" w:rsidRPr="00BA7C78">
        <w:rPr>
          <w:b/>
          <w:bCs/>
          <w:u w:val="single"/>
        </w:rPr>
        <w:t xml:space="preserve">, beginning </w:t>
      </w:r>
      <w:r w:rsidR="006F29BC">
        <w:rPr>
          <w:b/>
          <w:bCs/>
          <w:u w:val="single"/>
        </w:rPr>
        <w:t>20</w:t>
      </w:r>
      <w:r w:rsidR="00BA7C78" w:rsidRPr="00BA7C78">
        <w:rPr>
          <w:b/>
          <w:bCs/>
          <w:u w:val="single"/>
        </w:rPr>
        <w:t>/0</w:t>
      </w:r>
      <w:r w:rsidR="009F782C">
        <w:rPr>
          <w:b/>
          <w:bCs/>
          <w:u w:val="single"/>
        </w:rPr>
        <w:t>4</w:t>
      </w:r>
      <w:r w:rsidR="00BA7C78" w:rsidRPr="00BA7C78">
        <w:rPr>
          <w:b/>
          <w:bCs/>
          <w:u w:val="single"/>
        </w:rPr>
        <w:t>/20</w:t>
      </w:r>
    </w:p>
    <w:p w14:paraId="79839603" w14:textId="77777777" w:rsidR="007169A3" w:rsidRDefault="007169A3"/>
    <w:p w14:paraId="672F8F93" w14:textId="1011402B" w:rsidR="0040088C" w:rsidRDefault="00BA7C78">
      <w:r>
        <w:t xml:space="preserve">Children can complete their work in their home learning books. </w:t>
      </w:r>
    </w:p>
    <w:tbl>
      <w:tblPr>
        <w:tblStyle w:val="a0"/>
        <w:tblW w:w="87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66"/>
        <w:gridCol w:w="7479"/>
      </w:tblGrid>
      <w:tr w:rsidR="0040088C" w14:paraId="4B298D8E" w14:textId="77777777" w:rsidTr="001B1192">
        <w:tc>
          <w:tcPr>
            <w:tcW w:w="12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A3F523" w14:textId="77777777" w:rsidR="0040088C" w:rsidRDefault="007169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Subject</w:t>
            </w:r>
          </w:p>
        </w:tc>
        <w:tc>
          <w:tcPr>
            <w:tcW w:w="74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00076B" w14:textId="77777777" w:rsidR="0040088C" w:rsidRDefault="007169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Work at home ideas</w:t>
            </w:r>
          </w:p>
        </w:tc>
      </w:tr>
      <w:tr w:rsidR="0040088C" w14:paraId="1A65B655" w14:textId="77777777" w:rsidTr="001B1192">
        <w:tc>
          <w:tcPr>
            <w:tcW w:w="12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2859D4" w14:textId="77777777" w:rsidR="0040088C" w:rsidRDefault="007169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E75EB9">
              <w:rPr>
                <w:highlight w:val="green"/>
              </w:rPr>
              <w:t>Reading</w:t>
            </w:r>
          </w:p>
        </w:tc>
        <w:tc>
          <w:tcPr>
            <w:tcW w:w="74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0CFCA9" w14:textId="650A7106" w:rsidR="008A0974" w:rsidRDefault="006701BA" w:rsidP="008A0974">
            <w:pPr>
              <w:pStyle w:val="ListParagraph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Reading Plus: </w:t>
            </w:r>
            <w:r w:rsidR="00B313B1">
              <w:t>Complete all readings allocated by Sunday</w:t>
            </w:r>
            <w:r>
              <w:t xml:space="preserve">. </w:t>
            </w:r>
          </w:p>
          <w:p w14:paraId="0340BB3E" w14:textId="2CFA56F9" w:rsidR="0040088C" w:rsidRDefault="006701BA" w:rsidP="00BA7C78">
            <w:pPr>
              <w:pStyle w:val="ListParagraph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Read your own reading book.</w:t>
            </w:r>
            <w:r w:rsidR="00BA7C78">
              <w:t xml:space="preserve">4 x a </w:t>
            </w:r>
            <w:r w:rsidR="00DE46C0">
              <w:t>week. -</w:t>
            </w:r>
            <w:r w:rsidR="00BA7C78">
              <w:t xml:space="preserve"> </w:t>
            </w:r>
            <w:r>
              <w:t xml:space="preserve">Discuss the story and characters. </w:t>
            </w:r>
            <w:r w:rsidR="00B313B1">
              <w:t xml:space="preserve">Find three words that you </w:t>
            </w:r>
            <w:proofErr w:type="gramStart"/>
            <w:r w:rsidR="00B313B1">
              <w:t>don’t</w:t>
            </w:r>
            <w:proofErr w:type="gramEnd"/>
            <w:r w:rsidR="00B313B1">
              <w:t xml:space="preserve"> understand and look them up in a dictionary.</w:t>
            </w:r>
            <w:r>
              <w:t xml:space="preserve"> </w:t>
            </w:r>
          </w:p>
          <w:p w14:paraId="62FAB9FE" w14:textId="77777777" w:rsidR="00B07AA3" w:rsidRDefault="00B07AA3" w:rsidP="008A0974">
            <w:pPr>
              <w:pStyle w:val="ListParagraph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Remember ALL reading is important! Read any books you have at home, share with your family. Perhaps you could read to brothers and sisters too.</w:t>
            </w:r>
          </w:p>
          <w:p w14:paraId="6B0ADA4D" w14:textId="5BA053A8" w:rsidR="00DE46C0" w:rsidRDefault="00E645E6" w:rsidP="008A0974">
            <w:pPr>
              <w:pStyle w:val="ListParagraph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Reading comprehension</w:t>
            </w:r>
            <w:r w:rsidR="00492C42">
              <w:t xml:space="preserve"> (Hanzel and Gretel)</w:t>
            </w:r>
            <w:r w:rsidR="00B313B1">
              <w:t>. Children should answer in full sentences. There are three variations of the story 1 star is the more basic with 3 being the most difficult. Only one version should be completed.</w:t>
            </w:r>
          </w:p>
        </w:tc>
      </w:tr>
      <w:tr w:rsidR="0040088C" w14:paraId="774A0A8D" w14:textId="77777777" w:rsidTr="001B1192">
        <w:tc>
          <w:tcPr>
            <w:tcW w:w="12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10A62E" w14:textId="77777777" w:rsidR="0040088C" w:rsidRDefault="007169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E75EB9">
              <w:rPr>
                <w:highlight w:val="yellow"/>
              </w:rPr>
              <w:t>Spelling</w:t>
            </w:r>
          </w:p>
        </w:tc>
        <w:tc>
          <w:tcPr>
            <w:tcW w:w="74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C4219B" w14:textId="50232E97" w:rsidR="0040088C" w:rsidRDefault="00A505CD" w:rsidP="008A0974">
            <w:pPr>
              <w:pStyle w:val="ListParagraph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Revise</w:t>
            </w:r>
            <w:r w:rsidR="00BA7C78">
              <w:t xml:space="preserve"> year 3 and 4 common exception words. Have a test on 10 words of your choice. </w:t>
            </w:r>
            <w:r>
              <w:t xml:space="preserve">Any which are incorrect continue to </w:t>
            </w:r>
            <w:r w:rsidR="008512FC">
              <w:t>learn. You</w:t>
            </w:r>
            <w:r w:rsidR="00BA7C78">
              <w:t xml:space="preserve"> can then </w:t>
            </w:r>
            <w:r w:rsidR="00B70620">
              <w:t xml:space="preserve">choose some more words. </w:t>
            </w:r>
            <w:r w:rsidR="007F46C3">
              <w:t>We</w:t>
            </w:r>
            <w:r w:rsidR="00B70620">
              <w:t xml:space="preserve"> have included a spelling practice </w:t>
            </w:r>
            <w:r w:rsidR="00457173">
              <w:t>menu;</w:t>
            </w:r>
            <w:r w:rsidR="00B70620">
              <w:t xml:space="preserve"> you can choose form to help learn the words. </w:t>
            </w:r>
          </w:p>
        </w:tc>
      </w:tr>
      <w:tr w:rsidR="0040088C" w14:paraId="50216F51" w14:textId="77777777" w:rsidTr="001B1192">
        <w:tc>
          <w:tcPr>
            <w:tcW w:w="12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83BBDB" w14:textId="77777777" w:rsidR="0040088C" w:rsidRDefault="007169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E75EB9">
              <w:rPr>
                <w:highlight w:val="cyan"/>
              </w:rPr>
              <w:t>English</w:t>
            </w:r>
          </w:p>
        </w:tc>
        <w:tc>
          <w:tcPr>
            <w:tcW w:w="74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C4561A" w14:textId="4AB43621" w:rsidR="00F80387" w:rsidRDefault="00F80387" w:rsidP="008A0974">
            <w:pPr>
              <w:pStyle w:val="ListParagraph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SPAG-Word families.</w:t>
            </w:r>
          </w:p>
          <w:p w14:paraId="4EABC618" w14:textId="7A06C895" w:rsidR="00F80387" w:rsidRDefault="00F80387" w:rsidP="008A0974">
            <w:pPr>
              <w:pStyle w:val="ListParagraph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Re-read the story of Hanzel and Gretel, though this time concentrate on a </w:t>
            </w:r>
            <w:r w:rsidR="00DE46C0">
              <w:t>part</w:t>
            </w:r>
            <w:r>
              <w:t xml:space="preserve"> of the story e.g. </w:t>
            </w:r>
            <w:r w:rsidR="00DE46C0">
              <w:t>When they are first left in the woods or when the</w:t>
            </w:r>
            <w:r w:rsidR="00144E03">
              <w:t>y</w:t>
            </w:r>
            <w:r w:rsidR="00DE46C0">
              <w:t xml:space="preserve"> see the house made of sweets etc. Take that section of the story and write at least two paragraphs explaining the senses of the character in detail.</w:t>
            </w:r>
          </w:p>
          <w:p w14:paraId="4ECAAB7B" w14:textId="3108C93B" w:rsidR="007F46C3" w:rsidRDefault="007F46C3" w:rsidP="008A0974">
            <w:pPr>
              <w:pStyle w:val="ListParagraph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When you have completed your story. Read back through- reading the exact words you have written down. Edit your work</w:t>
            </w:r>
            <w:r w:rsidR="00DE46C0">
              <w:t xml:space="preserve">. Make sure you are correcting punctuation and upscaling your vocabulary by using a thesaurus. There is an online thesaurus that can be used </w:t>
            </w:r>
            <w:r w:rsidR="00DE46C0" w:rsidRPr="00DE46C0">
              <w:t>https://www.thesaurus.com/</w:t>
            </w:r>
            <w:r w:rsidR="00DE46C0">
              <w:t xml:space="preserve"> </w:t>
            </w:r>
            <w:r>
              <w:t xml:space="preserve"> </w:t>
            </w:r>
            <w:r w:rsidR="00DE46C0">
              <w:t xml:space="preserve"> </w:t>
            </w:r>
          </w:p>
        </w:tc>
      </w:tr>
      <w:tr w:rsidR="0040088C" w14:paraId="7227864D" w14:textId="77777777" w:rsidTr="001B1192">
        <w:tc>
          <w:tcPr>
            <w:tcW w:w="12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B843E7" w14:textId="77777777" w:rsidR="0040088C" w:rsidRDefault="007169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 w:rsidRPr="00E75EB9">
              <w:rPr>
                <w:highlight w:val="lightGray"/>
              </w:rPr>
              <w:t>Maths</w:t>
            </w:r>
            <w:proofErr w:type="spellEnd"/>
          </w:p>
        </w:tc>
        <w:tc>
          <w:tcPr>
            <w:tcW w:w="74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F00E25" w14:textId="77777777" w:rsidR="00453439" w:rsidRDefault="00453439" w:rsidP="00453439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Visit the following website:</w:t>
            </w:r>
          </w:p>
          <w:p w14:paraId="7D5B97C0" w14:textId="297C7655" w:rsidR="00453439" w:rsidRDefault="00BE68F8" w:rsidP="00453439">
            <w:pPr>
              <w:widowControl w:val="0"/>
              <w:spacing w:line="240" w:lineRule="auto"/>
            </w:pPr>
            <w:hyperlink r:id="rId6" w:history="1">
              <w:r w:rsidR="00EF2E3E" w:rsidRPr="003A4A52">
                <w:rPr>
                  <w:rStyle w:val="Hyperlink"/>
                </w:rPr>
                <w:t>https://whiterosemaths.com/homelearning/year-4/</w:t>
              </w:r>
            </w:hyperlink>
          </w:p>
          <w:p w14:paraId="3DD999C2" w14:textId="0E292524" w:rsidR="00453439" w:rsidRDefault="00453439" w:rsidP="00453439">
            <w:pPr>
              <w:widowControl w:val="0"/>
              <w:spacing w:line="240" w:lineRule="auto"/>
            </w:pPr>
          </w:p>
          <w:p w14:paraId="71876988" w14:textId="5C672D17" w:rsidR="00740E91" w:rsidRDefault="00740E91" w:rsidP="00740E91">
            <w:pPr>
              <w:widowControl w:val="0"/>
              <w:spacing w:line="240" w:lineRule="auto"/>
            </w:pPr>
            <w:r>
              <w:t xml:space="preserve">Select ‘Week 1’. </w:t>
            </w:r>
          </w:p>
          <w:p w14:paraId="72E87F43" w14:textId="5E0926A3" w:rsidR="00740E91" w:rsidRDefault="00740E91" w:rsidP="00740E91">
            <w:pPr>
              <w:widowControl w:val="0"/>
              <w:spacing w:line="240" w:lineRule="auto"/>
            </w:pPr>
            <w:r>
              <w:t xml:space="preserve">Here you will find a selection of video clips about </w:t>
            </w:r>
            <w:r>
              <w:rPr>
                <w:b/>
                <w:bCs/>
              </w:rPr>
              <w:t>fractions/decimals</w:t>
            </w:r>
            <w:r>
              <w:t>. Please work through one video and the relevant activity each day – these need to be completed in the correct order</w:t>
            </w:r>
            <w:proofErr w:type="gramStart"/>
            <w:r>
              <w:t xml:space="preserve">.  </w:t>
            </w:r>
            <w:proofErr w:type="gramEnd"/>
            <w:r>
              <w:t xml:space="preserve">The activities and answers are provided on the same webpage. </w:t>
            </w:r>
          </w:p>
          <w:p w14:paraId="5B8296BD" w14:textId="77777777" w:rsidR="00740E91" w:rsidRDefault="00740E91" w:rsidP="00453439">
            <w:pPr>
              <w:widowControl w:val="0"/>
              <w:spacing w:line="240" w:lineRule="auto"/>
            </w:pPr>
          </w:p>
          <w:p w14:paraId="2060A546" w14:textId="19337147" w:rsidR="00453439" w:rsidRDefault="00453439" w:rsidP="00453439">
            <w:pPr>
              <w:widowControl w:val="0"/>
              <w:spacing w:line="240" w:lineRule="auto"/>
            </w:pPr>
          </w:p>
          <w:p w14:paraId="658D6949" w14:textId="5BE4126E" w:rsidR="00453439" w:rsidRDefault="00453439" w:rsidP="00453439">
            <w:pPr>
              <w:widowControl w:val="0"/>
              <w:spacing w:line="240" w:lineRule="auto"/>
            </w:pPr>
            <w:r>
              <w:rPr>
                <w:noProof/>
              </w:rPr>
              <w:drawing>
                <wp:inline distT="0" distB="0" distL="0" distR="0" wp14:anchorId="57A3E93D" wp14:editId="312CD739">
                  <wp:extent cx="2819400" cy="1326617"/>
                  <wp:effectExtent l="0" t="0" r="0" b="698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3764" cy="13333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6B14306" w14:textId="166206BB" w:rsidR="00453439" w:rsidRDefault="00453439" w:rsidP="00453439">
            <w:pPr>
              <w:widowControl w:val="0"/>
              <w:spacing w:line="240" w:lineRule="auto"/>
              <w:jc w:val="center"/>
            </w:pPr>
          </w:p>
          <w:p w14:paraId="496519CA" w14:textId="77777777" w:rsidR="00453439" w:rsidRDefault="00453439" w:rsidP="00453439">
            <w:pPr>
              <w:widowControl w:val="0"/>
              <w:spacing w:line="240" w:lineRule="auto"/>
            </w:pPr>
          </w:p>
          <w:p w14:paraId="469B47B4" w14:textId="77777777" w:rsidR="00453439" w:rsidRDefault="00453439" w:rsidP="00453439">
            <w:pPr>
              <w:widowControl w:val="0"/>
              <w:spacing w:line="240" w:lineRule="auto"/>
            </w:pPr>
            <w:r>
              <w:t>Here is an overview of the week:</w:t>
            </w:r>
          </w:p>
          <w:p w14:paraId="4E1A9EC1" w14:textId="25CB6F17" w:rsidR="00453439" w:rsidRDefault="00453439" w:rsidP="00453439">
            <w:pPr>
              <w:widowControl w:val="0"/>
              <w:spacing w:line="240" w:lineRule="auto"/>
            </w:pPr>
            <w:r>
              <w:t>Lesson 1 – Recognise tenths and hundredths.</w:t>
            </w:r>
          </w:p>
          <w:p w14:paraId="6E492E33" w14:textId="087197A1" w:rsidR="00453439" w:rsidRDefault="00453439" w:rsidP="00453439">
            <w:pPr>
              <w:widowControl w:val="0"/>
              <w:spacing w:line="240" w:lineRule="auto"/>
            </w:pPr>
            <w:r>
              <w:t>Lesson 2 – Tenths as decimals.</w:t>
            </w:r>
          </w:p>
          <w:p w14:paraId="087E3D70" w14:textId="08D2BFE7" w:rsidR="00453439" w:rsidRDefault="00453439" w:rsidP="00453439">
            <w:pPr>
              <w:widowControl w:val="0"/>
              <w:spacing w:line="240" w:lineRule="auto"/>
            </w:pPr>
            <w:r>
              <w:t>Lesson 3 – Tenths on a place value grid.</w:t>
            </w:r>
          </w:p>
          <w:p w14:paraId="6E079C2B" w14:textId="7518A8BE" w:rsidR="00453439" w:rsidRDefault="00453439" w:rsidP="00453439">
            <w:pPr>
              <w:widowControl w:val="0"/>
              <w:spacing w:line="240" w:lineRule="auto"/>
            </w:pPr>
            <w:r>
              <w:t>Lesson 4 – Tenths on a number line.</w:t>
            </w:r>
          </w:p>
          <w:p w14:paraId="34FF1D73" w14:textId="4E0E6487" w:rsidR="00453439" w:rsidRDefault="00453439" w:rsidP="00453439">
            <w:pPr>
              <w:widowControl w:val="0"/>
              <w:spacing w:line="240" w:lineRule="auto"/>
            </w:pPr>
            <w:r>
              <w:t>Lesson 5 – Dividing 1 digit by 10.</w:t>
            </w:r>
          </w:p>
          <w:p w14:paraId="3A199A1F" w14:textId="77777777" w:rsidR="00453439" w:rsidRDefault="00453439" w:rsidP="00453439">
            <w:pPr>
              <w:widowControl w:val="0"/>
              <w:spacing w:line="240" w:lineRule="auto"/>
            </w:pPr>
          </w:p>
          <w:p w14:paraId="033A6CD5" w14:textId="28A9C46E" w:rsidR="00453439" w:rsidRDefault="00453439" w:rsidP="00453439">
            <w:pPr>
              <w:widowControl w:val="0"/>
              <w:spacing w:line="240" w:lineRule="auto"/>
            </w:pPr>
            <w:r>
              <w:t>Once you have completed the activity, you should then carry out some of the revision activities</w:t>
            </w:r>
            <w:r w:rsidR="00EF2E3E">
              <w:t xml:space="preserve">. </w:t>
            </w:r>
            <w:r>
              <w:t xml:space="preserve">Remember, you should be spending an hour each day on </w:t>
            </w:r>
            <w:proofErr w:type="spellStart"/>
            <w:r>
              <w:t>maths</w:t>
            </w:r>
            <w:proofErr w:type="spellEnd"/>
            <w:r>
              <w:t>.</w:t>
            </w:r>
          </w:p>
          <w:p w14:paraId="736DEB7C" w14:textId="06D4B17D" w:rsidR="00453439" w:rsidRPr="00EF2E3E" w:rsidRDefault="00EF2E3E" w:rsidP="00453439">
            <w:pPr>
              <w:widowControl w:val="0"/>
              <w:spacing w:line="240" w:lineRule="auto"/>
              <w:rPr>
                <w:b/>
                <w:bCs/>
              </w:rPr>
            </w:pPr>
            <w:r w:rsidRPr="00EF2E3E">
              <w:rPr>
                <w:b/>
                <w:bCs/>
              </w:rPr>
              <w:t>Revision:</w:t>
            </w:r>
          </w:p>
          <w:p w14:paraId="4BA4A77A" w14:textId="77777777" w:rsidR="00EF2E3E" w:rsidRDefault="00EF2E3E" w:rsidP="00EF2E3E">
            <w:pPr>
              <w:pStyle w:val="ListParagraph"/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Times Table Rock Star 4 x a week or more.</w:t>
            </w:r>
          </w:p>
          <w:p w14:paraId="21C9A684" w14:textId="77777777" w:rsidR="00EF2E3E" w:rsidRDefault="00EF2E3E" w:rsidP="00EF2E3E">
            <w:pPr>
              <w:pStyle w:val="ListParagraph"/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If you have finished the above from last week’s learning, then a further booklet has been added containing questions on the four operations e.g. add/subtract/multiply/divide. </w:t>
            </w:r>
          </w:p>
          <w:p w14:paraId="1111C7B8" w14:textId="28316F1D" w:rsidR="00453439" w:rsidRDefault="00EF2E3E" w:rsidP="00EF2E3E">
            <w:pPr>
              <w:pStyle w:val="ListParagraph"/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Math’s prodigy game. </w:t>
            </w:r>
          </w:p>
        </w:tc>
      </w:tr>
      <w:tr w:rsidR="0040088C" w14:paraId="3441F457" w14:textId="77777777" w:rsidTr="001B1192">
        <w:tc>
          <w:tcPr>
            <w:tcW w:w="12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583B78" w14:textId="77777777" w:rsidR="0040088C" w:rsidRPr="00E75EB9" w:rsidRDefault="007169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highlight w:val="green"/>
              </w:rPr>
            </w:pPr>
            <w:r w:rsidRPr="00E75EB9">
              <w:rPr>
                <w:highlight w:val="green"/>
              </w:rPr>
              <w:t>Science</w:t>
            </w:r>
          </w:p>
        </w:tc>
        <w:tc>
          <w:tcPr>
            <w:tcW w:w="74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EE6267" w14:textId="4DEBC509" w:rsidR="0040088C" w:rsidRDefault="00DD5D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This week </w:t>
            </w:r>
            <w:r w:rsidR="00C02EBF">
              <w:t xml:space="preserve">the children are to research melting points. The worksheets provided have all the information necessary to complete all tables and bar graphs. Remember that you </w:t>
            </w:r>
            <w:proofErr w:type="gramStart"/>
            <w:r w:rsidR="00C02EBF">
              <w:t>have to</w:t>
            </w:r>
            <w:proofErr w:type="gramEnd"/>
            <w:r w:rsidR="00C02EBF">
              <w:t xml:space="preserve"> put the metals in order of melting point and that when completing the bar </w:t>
            </w:r>
            <w:r w:rsidR="00DD4CD5">
              <w:t>graph,</w:t>
            </w:r>
            <w:r w:rsidR="00C02EBF">
              <w:t xml:space="preserve"> it will be easier if all amounts are rounded. </w:t>
            </w:r>
          </w:p>
        </w:tc>
      </w:tr>
      <w:tr w:rsidR="0040088C" w14:paraId="2C5FAA1F" w14:textId="77777777" w:rsidTr="001B1192">
        <w:tc>
          <w:tcPr>
            <w:tcW w:w="12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478F29" w14:textId="77777777" w:rsidR="0040088C" w:rsidRDefault="007169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E75EB9">
              <w:rPr>
                <w:highlight w:val="red"/>
              </w:rPr>
              <w:t>Topic</w:t>
            </w:r>
          </w:p>
        </w:tc>
        <w:tc>
          <w:tcPr>
            <w:tcW w:w="74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4C04C5" w14:textId="75538E94" w:rsidR="0040088C" w:rsidRDefault="009F78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Write a story about discovering a tomb. Remember that you should plan this first. You should consider the time, setting e.g. where? </w:t>
            </w:r>
            <w:r w:rsidR="00024C85">
              <w:t>Opening/beginning, middle and ending. Use your senses to help describe to the reader what can be seen, heard, smelt etc.</w:t>
            </w:r>
          </w:p>
        </w:tc>
      </w:tr>
      <w:tr w:rsidR="0040088C" w14:paraId="16ACFD0F" w14:textId="77777777" w:rsidTr="001B1192">
        <w:tc>
          <w:tcPr>
            <w:tcW w:w="12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0E35B6" w14:textId="77777777" w:rsidR="0040088C" w:rsidRDefault="007169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E75EB9">
              <w:rPr>
                <w:highlight w:val="magenta"/>
              </w:rPr>
              <w:t>PE</w:t>
            </w:r>
          </w:p>
        </w:tc>
        <w:tc>
          <w:tcPr>
            <w:tcW w:w="74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2F67C6" w14:textId="1EB45EB4" w:rsidR="009B6A25" w:rsidRDefault="00125D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Scavenger Hunt- Children will have to find items from a list either from rooms inside the house or the garden outside. You could variate this activity by turning it into a </w:t>
            </w:r>
            <w:r w:rsidR="007145EF">
              <w:t>Treasure</w:t>
            </w:r>
            <w:r>
              <w:t xml:space="preserve"> Hunt with clever clues to lead them to the next clue.</w:t>
            </w:r>
          </w:p>
        </w:tc>
      </w:tr>
      <w:tr w:rsidR="002D4A7C" w14:paraId="2EEA38B4" w14:textId="77777777" w:rsidTr="00A8623D">
        <w:trPr>
          <w:trHeight w:val="726"/>
        </w:trPr>
        <w:tc>
          <w:tcPr>
            <w:tcW w:w="12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481659" w14:textId="4F3D390F" w:rsidR="002D4A7C" w:rsidRPr="00E75EB9" w:rsidRDefault="002D4A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highlight w:val="blue"/>
              </w:rPr>
            </w:pPr>
            <w:r w:rsidRPr="00E75EB9">
              <w:rPr>
                <w:highlight w:val="blue"/>
              </w:rPr>
              <w:t xml:space="preserve">Art/ </w:t>
            </w:r>
          </w:p>
          <w:p w14:paraId="0574F208" w14:textId="768E3C7B" w:rsidR="002D4A7C" w:rsidRDefault="002D4A7C" w:rsidP="00A862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E75EB9">
              <w:rPr>
                <w:highlight w:val="blue"/>
              </w:rPr>
              <w:t>DT</w:t>
            </w:r>
          </w:p>
        </w:tc>
        <w:tc>
          <w:tcPr>
            <w:tcW w:w="74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75DE9E" w14:textId="05686409" w:rsidR="002D4A7C" w:rsidRDefault="002D4A7C" w:rsidP="009118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Design your</w:t>
            </w:r>
            <w:r w:rsidR="00AC5EFD">
              <w:t xml:space="preserve"> very own witches house from the Hanzel and Gretel story. If you could start by sketching your idea first and recording this that would be fantastic. </w:t>
            </w:r>
          </w:p>
        </w:tc>
      </w:tr>
      <w:tr w:rsidR="0040088C" w14:paraId="318ADAD6" w14:textId="77777777" w:rsidTr="001B1192">
        <w:tc>
          <w:tcPr>
            <w:tcW w:w="12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F77FF5" w14:textId="77777777" w:rsidR="0040088C" w:rsidRDefault="007169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E75EB9">
              <w:rPr>
                <w:highlight w:val="yellow"/>
              </w:rPr>
              <w:t>Computing</w:t>
            </w:r>
          </w:p>
        </w:tc>
        <w:tc>
          <w:tcPr>
            <w:tcW w:w="74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3D80F7" w14:textId="70BF3124" w:rsidR="00702147" w:rsidRDefault="00702147" w:rsidP="00BE68F8">
            <w:pPr>
              <w:pStyle w:val="ListParagraph"/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O</w:t>
            </w:r>
            <w:r w:rsidR="00423F7E">
              <w:t>nline safety activities</w:t>
            </w:r>
            <w:r>
              <w:t>.</w:t>
            </w:r>
          </w:p>
          <w:p w14:paraId="46F49F2A" w14:textId="48897120" w:rsidR="00423F7E" w:rsidRDefault="00702147" w:rsidP="00702147">
            <w:pPr>
              <w:pStyle w:val="ListParagraph"/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</w:t>
            </w:r>
            <w:r w:rsidR="00423F7E">
              <w:t xml:space="preserve">cratch. </w:t>
            </w:r>
          </w:p>
        </w:tc>
      </w:tr>
      <w:tr w:rsidR="0040088C" w14:paraId="040ED834" w14:textId="77777777" w:rsidTr="001B1192">
        <w:tc>
          <w:tcPr>
            <w:tcW w:w="12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FA0FA5" w14:textId="77777777" w:rsidR="0040088C" w:rsidRDefault="007169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E75EB9">
              <w:rPr>
                <w:highlight w:val="darkYellow"/>
              </w:rPr>
              <w:t>Music</w:t>
            </w:r>
            <w:r>
              <w:t xml:space="preserve"> </w:t>
            </w:r>
          </w:p>
        </w:tc>
        <w:tc>
          <w:tcPr>
            <w:tcW w:w="74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5ACD6F" w14:textId="25B534FB" w:rsidR="0069250E" w:rsidRDefault="006925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The website below offers children the opportunity to explore different facets of music by watching different videos. Click on Essentials and watch as many as you would like.</w:t>
            </w:r>
          </w:p>
          <w:p w14:paraId="323706DB" w14:textId="0BF6A669" w:rsidR="0040088C" w:rsidRDefault="006925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69250E">
              <w:t>https://www.bbc.co.uk/bitesize/subjects/zwxhfg8</w:t>
            </w:r>
          </w:p>
        </w:tc>
      </w:tr>
      <w:tr w:rsidR="0040088C" w14:paraId="469C2759" w14:textId="77777777" w:rsidTr="001B1192">
        <w:tc>
          <w:tcPr>
            <w:tcW w:w="12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88F1CC" w14:textId="77777777" w:rsidR="0040088C" w:rsidRDefault="007169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French</w:t>
            </w:r>
          </w:p>
        </w:tc>
        <w:tc>
          <w:tcPr>
            <w:tcW w:w="74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B0EDB5" w14:textId="6DD42C52" w:rsidR="0040088C" w:rsidRDefault="00A27D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Children will be given the opportunity to learn the days of the week in French.</w:t>
            </w:r>
          </w:p>
        </w:tc>
      </w:tr>
      <w:tr w:rsidR="0040088C" w14:paraId="2A9B20E3" w14:textId="77777777" w:rsidTr="001B1192">
        <w:tc>
          <w:tcPr>
            <w:tcW w:w="12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9E5F11" w14:textId="77777777" w:rsidR="0040088C" w:rsidRDefault="007169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RE</w:t>
            </w:r>
          </w:p>
        </w:tc>
        <w:tc>
          <w:tcPr>
            <w:tcW w:w="74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B1F1EF" w14:textId="690C0BAA" w:rsidR="0040088C" w:rsidRDefault="004A61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Children will design their own pop up Ester cards. They can use either the template which has been given to you or design their own.</w:t>
            </w:r>
          </w:p>
        </w:tc>
      </w:tr>
      <w:tr w:rsidR="009B6A25" w14:paraId="2AAE7EF2" w14:textId="77777777" w:rsidTr="005A15A0">
        <w:tc>
          <w:tcPr>
            <w:tcW w:w="12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B9AE0B" w14:textId="512D650F" w:rsidR="009B6A25" w:rsidRDefault="009B6A25" w:rsidP="005A15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PSHE</w:t>
            </w:r>
          </w:p>
        </w:tc>
        <w:tc>
          <w:tcPr>
            <w:tcW w:w="74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568162" w14:textId="4C69FA9D" w:rsidR="009B6A25" w:rsidRDefault="0046372A" w:rsidP="005A15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Write explanations for questions written on the PowerPoint for Feeling Good, which looks at different emotions and feelings.</w:t>
            </w:r>
          </w:p>
        </w:tc>
      </w:tr>
    </w:tbl>
    <w:p w14:paraId="1C496DBF" w14:textId="77777777" w:rsidR="0040088C" w:rsidRDefault="0040088C"/>
    <w:sectPr w:rsidR="0040088C">
      <w:pgSz w:w="11906" w:h="16838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904EC4"/>
    <w:multiLevelType w:val="multilevel"/>
    <w:tmpl w:val="E3689CF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34C7A6F"/>
    <w:multiLevelType w:val="hybridMultilevel"/>
    <w:tmpl w:val="90A0ACF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FFC7145"/>
    <w:multiLevelType w:val="hybridMultilevel"/>
    <w:tmpl w:val="65E44A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C845BC"/>
    <w:multiLevelType w:val="hybridMultilevel"/>
    <w:tmpl w:val="96BC35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2C285F"/>
    <w:multiLevelType w:val="hybridMultilevel"/>
    <w:tmpl w:val="F006A5E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4156784"/>
    <w:multiLevelType w:val="multilevel"/>
    <w:tmpl w:val="057A8DD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5BC54B7B"/>
    <w:multiLevelType w:val="hybridMultilevel"/>
    <w:tmpl w:val="CC3214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C02008"/>
    <w:multiLevelType w:val="hybridMultilevel"/>
    <w:tmpl w:val="21E820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67B95F0C"/>
    <w:multiLevelType w:val="hybridMultilevel"/>
    <w:tmpl w:val="32BC9D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E55484"/>
    <w:multiLevelType w:val="multilevel"/>
    <w:tmpl w:val="30C2F94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7B4C6DE1"/>
    <w:multiLevelType w:val="hybridMultilevel"/>
    <w:tmpl w:val="223829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5"/>
  </w:num>
  <w:num w:numId="4">
    <w:abstractNumId w:val="4"/>
  </w:num>
  <w:num w:numId="5">
    <w:abstractNumId w:val="10"/>
  </w:num>
  <w:num w:numId="6">
    <w:abstractNumId w:val="3"/>
  </w:num>
  <w:num w:numId="7">
    <w:abstractNumId w:val="1"/>
  </w:num>
  <w:num w:numId="8">
    <w:abstractNumId w:val="2"/>
  </w:num>
  <w:num w:numId="9">
    <w:abstractNumId w:val="6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088C"/>
    <w:rsid w:val="00024C85"/>
    <w:rsid w:val="00076D23"/>
    <w:rsid w:val="000911C6"/>
    <w:rsid w:val="0010270D"/>
    <w:rsid w:val="00125D9A"/>
    <w:rsid w:val="00144E03"/>
    <w:rsid w:val="001919D3"/>
    <w:rsid w:val="001B1192"/>
    <w:rsid w:val="001D4022"/>
    <w:rsid w:val="002D4A7C"/>
    <w:rsid w:val="002E3E8D"/>
    <w:rsid w:val="002F1094"/>
    <w:rsid w:val="00300758"/>
    <w:rsid w:val="003917B5"/>
    <w:rsid w:val="003C3F3F"/>
    <w:rsid w:val="003D010E"/>
    <w:rsid w:val="003E1B79"/>
    <w:rsid w:val="003F43DF"/>
    <w:rsid w:val="0040088C"/>
    <w:rsid w:val="00423F7E"/>
    <w:rsid w:val="00453439"/>
    <w:rsid w:val="00457173"/>
    <w:rsid w:val="0046372A"/>
    <w:rsid w:val="00492C42"/>
    <w:rsid w:val="004A61A9"/>
    <w:rsid w:val="00524CC1"/>
    <w:rsid w:val="00534404"/>
    <w:rsid w:val="005B1C8E"/>
    <w:rsid w:val="006701BA"/>
    <w:rsid w:val="0069250E"/>
    <w:rsid w:val="006F29BC"/>
    <w:rsid w:val="00702147"/>
    <w:rsid w:val="007145EF"/>
    <w:rsid w:val="007169A3"/>
    <w:rsid w:val="00740E91"/>
    <w:rsid w:val="0074380B"/>
    <w:rsid w:val="00777E8A"/>
    <w:rsid w:val="007C360A"/>
    <w:rsid w:val="007F46C3"/>
    <w:rsid w:val="008512FC"/>
    <w:rsid w:val="0089306C"/>
    <w:rsid w:val="008A0974"/>
    <w:rsid w:val="008A42D9"/>
    <w:rsid w:val="008A5923"/>
    <w:rsid w:val="008B5731"/>
    <w:rsid w:val="009372B5"/>
    <w:rsid w:val="00951EA4"/>
    <w:rsid w:val="0097366C"/>
    <w:rsid w:val="009B6A25"/>
    <w:rsid w:val="009F782C"/>
    <w:rsid w:val="00A27DB3"/>
    <w:rsid w:val="00A505CD"/>
    <w:rsid w:val="00A80904"/>
    <w:rsid w:val="00AA0850"/>
    <w:rsid w:val="00AC5EFD"/>
    <w:rsid w:val="00B07AA3"/>
    <w:rsid w:val="00B313B1"/>
    <w:rsid w:val="00B70620"/>
    <w:rsid w:val="00B84A90"/>
    <w:rsid w:val="00BA7C78"/>
    <w:rsid w:val="00BE68F8"/>
    <w:rsid w:val="00C02832"/>
    <w:rsid w:val="00C02EBF"/>
    <w:rsid w:val="00C22A3C"/>
    <w:rsid w:val="00C75376"/>
    <w:rsid w:val="00CF425D"/>
    <w:rsid w:val="00D23BE8"/>
    <w:rsid w:val="00D54D0C"/>
    <w:rsid w:val="00DD4CD5"/>
    <w:rsid w:val="00DD5DC7"/>
    <w:rsid w:val="00DE46C0"/>
    <w:rsid w:val="00E645E6"/>
    <w:rsid w:val="00E75EB9"/>
    <w:rsid w:val="00E91423"/>
    <w:rsid w:val="00EF2E3E"/>
    <w:rsid w:val="00F305BB"/>
    <w:rsid w:val="00F80387"/>
    <w:rsid w:val="00FF0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30E447"/>
  <w15:docId w15:val="{5422BB10-5258-47DD-9FA8-E835A8F97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8A097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A7C7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A7C7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9142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59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hiterosemaths.com/homelearning/year-4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vavxw3QvDC2sDv4yaqkWS6NC9uQ==">AMUW2mUnnYwuCLM+bmy6EYIF5efstQJ6nw/+U9Od3Rs7NrOVxlxypZQ5YPHKNgdpklwict+YmKVW14hiuCio5K47nhnrdj6qaIwZ3dC9LjLiOisBCiLTi+gamjoYDCq4Hfbllge0bqzf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636</Words>
  <Characters>3627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Nicholas Church of England (Controlled) Primary</Company>
  <LinksUpToDate>false</LinksUpToDate>
  <CharactersWithSpaces>4255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Charlotte Fillmore</dc:creator>
  <cp:lastModifiedBy>william almond</cp:lastModifiedBy>
  <cp:revision>2</cp:revision>
  <cp:lastPrinted>2020-04-17T15:06:00Z</cp:lastPrinted>
  <dcterms:created xsi:type="dcterms:W3CDTF">2020-04-17T15:13:00Z</dcterms:created>
  <dcterms:modified xsi:type="dcterms:W3CDTF">2020-04-17T15:13:00Z</dcterms:modified>
</cp:coreProperties>
</file>